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</w:rPr>
        <w:t>浙江省省级</w:t>
      </w: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财政专户资金</w:t>
      </w:r>
      <w:r>
        <w:rPr>
          <w:rFonts w:hint="eastAsia" w:ascii="仿宋_GB2312" w:eastAsia="仿宋_GB2312"/>
          <w:sz w:val="44"/>
          <w:szCs w:val="44"/>
          <w:u w:val="none"/>
        </w:rPr>
        <w:t>定期存款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竞争性存放业务应急</w:t>
      </w:r>
      <w:r>
        <w:rPr>
          <w:rFonts w:hint="eastAsia" w:ascii="仿宋_GB2312" w:eastAsia="仿宋_GB2312"/>
          <w:sz w:val="44"/>
          <w:szCs w:val="44"/>
          <w:u w:val="none"/>
        </w:rPr>
        <w:t>投标书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>浙江省政府采购中心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：</w:t>
      </w: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由于我单位公款竞争性存放招标系统远程终端出现故障等原因，现以书面形式发送《</w:t>
      </w:r>
      <w:r>
        <w:rPr>
          <w:rFonts w:hint="eastAsia" w:ascii="仿宋_GB2312" w:eastAsia="仿宋_GB2312"/>
          <w:sz w:val="28"/>
          <w:szCs w:val="28"/>
        </w:rPr>
        <w:t>浙江省省级</w:t>
      </w:r>
      <w:r>
        <w:rPr>
          <w:rFonts w:hint="eastAsia" w:ascii="仿宋_GB2312" w:eastAsia="仿宋_GB2312"/>
          <w:sz w:val="28"/>
          <w:szCs w:val="28"/>
          <w:lang w:eastAsia="zh-CN"/>
        </w:rPr>
        <w:t>财政专户资金</w:t>
      </w:r>
      <w:r>
        <w:rPr>
          <w:rFonts w:hint="eastAsia" w:ascii="仿宋_GB2312" w:eastAsia="仿宋_GB2312"/>
          <w:sz w:val="28"/>
          <w:szCs w:val="28"/>
        </w:rPr>
        <w:t>定期存款</w:t>
      </w:r>
      <w:r>
        <w:rPr>
          <w:rFonts w:hint="eastAsia" w:ascii="仿宋_GB2312" w:eastAsia="仿宋_GB2312"/>
          <w:sz w:val="28"/>
          <w:szCs w:val="28"/>
          <w:lang w:eastAsia="zh-CN"/>
        </w:rPr>
        <w:t>竞争性存放业务</w:t>
      </w:r>
      <w:r>
        <w:rPr>
          <w:rFonts w:hint="eastAsia" w:ascii="仿宋_GB2312" w:eastAsia="仿宋_GB2312"/>
          <w:sz w:val="28"/>
          <w:szCs w:val="28"/>
        </w:rPr>
        <w:t>应急投标书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》。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我单位承诺：本投标书由我单位全权代表填写，内容真实、准确、完整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具有与系统投标同等效力，我单位自愿承担应急投标所产生风险。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投标方名称：____________________________（盖章）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招标项目编号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：______________________________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tbl>
      <w:tblPr>
        <w:tblStyle w:val="5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402"/>
        <w:gridCol w:w="1548"/>
        <w:gridCol w:w="16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标项一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6个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标项二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12个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标项三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36个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</w:tbl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经办人签章：</w:t>
      </w:r>
    </w:p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复核人签章：</w:t>
      </w:r>
    </w:p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联系电话：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投标方全称（公章）：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备注：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1.上表</w:t>
      </w:r>
      <w:r>
        <w:rPr>
          <w:rFonts w:hint="eastAsia" w:ascii="仿宋_GB2312" w:eastAsia="仿宋_GB2312"/>
          <w:sz w:val="28"/>
          <w:szCs w:val="28"/>
          <w:u w:val="none"/>
        </w:rPr>
        <w:t>所填内容均以数字填写；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u w:val="none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投标量&lt;=可提供质押国债面值数额×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.23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%+可提供质押的地方政府债券面值数额×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86.95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</w:t>
      </w:r>
      <w:r>
        <w:rPr>
          <w:rFonts w:hint="eastAsia" w:ascii="仿宋_GB2312" w:eastAsia="仿宋_GB2312"/>
          <w:sz w:val="28"/>
          <w:szCs w:val="28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 xml:space="preserve">   3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应急投标书填写须清晰，不得涂改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4.开标室电话：0571-88907720。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5.技术支持电话：4008817190转7</w:t>
      </w:r>
    </w:p>
    <w:p>
      <w:pPr>
        <w:pStyle w:val="2"/>
        <w:topLinePunct/>
        <w:spacing w:line="240" w:lineRule="auto"/>
        <w:ind w:firstLine="0"/>
        <w:jc w:val="both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topLinePunct/>
        <w:spacing w:line="360" w:lineRule="auto"/>
        <w:ind w:firstLine="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授权委托书</w:t>
      </w:r>
    </w:p>
    <w:p>
      <w:pPr>
        <w:pStyle w:val="2"/>
        <w:topLinePunct/>
        <w:spacing w:line="360" w:lineRule="auto"/>
        <w:ind w:firstLine="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napToGrid w:val="0"/>
        <w:spacing w:line="276" w:lineRule="auto"/>
        <w:rPr>
          <w:rFonts w:hint="eastAsia" w:ascii="仿宋_GB2312" w:hAnsi="仿宋" w:eastAsia="仿宋_GB2312"/>
          <w:b/>
          <w:bCs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  <w:u w:val="none"/>
        </w:rPr>
        <w:t>浙江省政府采购中心：</w:t>
      </w:r>
    </w:p>
    <w:p>
      <w:pPr>
        <w:snapToGrid w:val="0"/>
        <w:spacing w:line="276" w:lineRule="auto"/>
        <w:ind w:firstLine="900" w:firstLineChars="30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我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（姓名）系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（投标人名称）的负责人，现授权委托本单位在职职工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（姓名）为全权代表，以我方的名义参加</w:t>
      </w:r>
      <w:r>
        <w:rPr>
          <w:rFonts w:hint="eastAsia" w:ascii="仿宋_GB2312" w:hAnsi="仿宋" w:eastAsia="仿宋_GB2312"/>
          <w:sz w:val="30"/>
          <w:szCs w:val="30"/>
          <w:u w:val="none"/>
        </w:rPr>
        <w:t>浙江省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年第</w:t>
      </w:r>
      <w:r>
        <w:rPr>
          <w:rFonts w:hint="eastAsia" w:ascii="仿宋_GB2312" w:hAnsi="仿宋" w:eastAsia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期</w:t>
      </w:r>
      <w:r>
        <w:rPr>
          <w:rFonts w:hint="eastAsia" w:ascii="仿宋_GB2312" w:hAnsi="仿宋" w:eastAsia="仿宋_GB2312"/>
          <w:sz w:val="30"/>
          <w:szCs w:val="30"/>
          <w:u w:val="none"/>
        </w:rPr>
        <w:t>省级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财政专户资金</w:t>
      </w:r>
      <w:r>
        <w:rPr>
          <w:rFonts w:hint="eastAsia" w:ascii="仿宋_GB2312" w:hAnsi="仿宋" w:eastAsia="仿宋_GB2312"/>
          <w:sz w:val="30"/>
          <w:szCs w:val="30"/>
          <w:u w:val="none"/>
        </w:rPr>
        <w:t>定期存款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竞争性存放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的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应急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投标，我方对全权代表的签字事项负全部责任。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在撤销授权的书面通知以前，本授权书一直有效。全权代表在授权书有效期内签署的所有文件不因授权的撤销而失效。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全权代表无转委托权，特此委托。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</w:p>
    <w:p>
      <w:pPr>
        <w:snapToGrid w:val="0"/>
        <w:spacing w:line="480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投标人全称（公章）：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日  期：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法人代表或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负责人签章：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全权代表签名：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全权代表身份证号码：                                   </w:t>
      </w:r>
    </w:p>
    <w:p>
      <w:pPr>
        <w:snapToGrid w:val="0"/>
        <w:spacing w:line="276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（全权代表身份证复印件正面）  （全权代表身份证复印件背面）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425BE"/>
    <w:rsid w:val="537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00" w:lineRule="exact"/>
      <w:ind w:firstLine="301"/>
    </w:pPr>
    <w:rPr>
      <w:rFonts w:ascii="宋体" w:hAnsi="Courier New"/>
      <w:spacing w:val="-4"/>
      <w:kern w:val="2"/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2020-06-16T03:37:00Z</dcterms:created>
  <dc:creator>蔡伟玮</dc:creator>
  <cp:lastModifiedBy>蔡伟玮</cp:lastModifiedBy>
  <dcterms:modified xsi:type="dcterms:W3CDTF">2020-06-16T03:37:15Z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